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8B" w:rsidRPr="00E73E8B" w:rsidRDefault="00E73E8B" w:rsidP="00E73E8B">
      <w:r w:rsidRPr="00E73E8B">
        <w:t>ALAPÍTÓ OKIRAT</w:t>
      </w:r>
    </w:p>
    <w:p w:rsidR="00E73E8B" w:rsidRPr="00E73E8B" w:rsidRDefault="00E73E8B" w:rsidP="00E73E8B">
      <w:r w:rsidRPr="00E73E8B">
        <w:t>SZABÓ ZSOLT (Mosonmagyaróvár, 1987.03.14</w:t>
      </w:r>
      <w:proofErr w:type="gramStart"/>
      <w:r w:rsidRPr="00E73E8B">
        <w:t>.,</w:t>
      </w:r>
      <w:proofErr w:type="gramEnd"/>
      <w:r w:rsidRPr="00E73E8B">
        <w:t xml:space="preserve"> an: Magyar Beatrix) 9200 Mosonmagyaróvár, Kossuth Lajos u. 65.. . MEDVÁCZ PÉTER (Mosonmagyaróvár, 1986.08,17</w:t>
      </w:r>
      <w:proofErr w:type="gramStart"/>
      <w:r w:rsidRPr="00E73E8B">
        <w:t>.,</w:t>
      </w:r>
      <w:proofErr w:type="gramEnd"/>
      <w:r w:rsidRPr="00E73E8B">
        <w:t xml:space="preserve"> an: Borbély Márta), 9228 Halászi, </w:t>
      </w:r>
      <w:proofErr w:type="spellStart"/>
      <w:r w:rsidRPr="00E73E8B">
        <w:t>Dunasor</w:t>
      </w:r>
      <w:proofErr w:type="spellEnd"/>
      <w:r w:rsidRPr="00E73E8B">
        <w:t xml:space="preserve"> 50. szám alatti lakosok, mint alapítók a Polgári Törvénykönyvről szóló 1959. évi ÍV. tv. 74/A. §</w:t>
      </w:r>
      <w:proofErr w:type="spellStart"/>
      <w:r w:rsidRPr="00E73E8B">
        <w:t>-</w:t>
      </w:r>
      <w:proofErr w:type="gramStart"/>
      <w:r w:rsidRPr="00E73E8B">
        <w:t>a</w:t>
      </w:r>
      <w:proofErr w:type="spellEnd"/>
      <w:proofErr w:type="gramEnd"/>
      <w:r w:rsidRPr="00E73E8B">
        <w:t xml:space="preserve"> alapján határozatlan időre</w:t>
      </w:r>
    </w:p>
    <w:p w:rsidR="00E73E8B" w:rsidRPr="00E73E8B" w:rsidRDefault="00E73E8B" w:rsidP="00E73E8B">
      <w:r w:rsidRPr="00E73E8B">
        <w:br/>
        <w:t>KÖZHASZNÚ ALAPÍTVÁNY</w:t>
      </w:r>
    </w:p>
    <w:p w:rsidR="00E73E8B" w:rsidRPr="00E73E8B" w:rsidRDefault="00E73E8B" w:rsidP="00E73E8B">
      <w:proofErr w:type="gramStart"/>
      <w:r w:rsidRPr="00E73E8B">
        <w:t>létrehozását</w:t>
      </w:r>
      <w:proofErr w:type="gramEnd"/>
      <w:r w:rsidRPr="00E73E8B">
        <w:t xml:space="preserve"> határozták el a következő feltételek szerint:</w:t>
      </w:r>
    </w:p>
    <w:p w:rsidR="00E73E8B" w:rsidRPr="00E73E8B" w:rsidRDefault="00E73E8B" w:rsidP="00E73E8B">
      <w:r w:rsidRPr="00E73E8B">
        <w:t>1.Alapítvány neve:</w:t>
      </w:r>
    </w:p>
    <w:p w:rsidR="00E73E8B" w:rsidRPr="00E73E8B" w:rsidRDefault="00E73E8B" w:rsidP="00E73E8B">
      <w:r w:rsidRPr="00E73E8B">
        <w:t>„SZENT KRISTÓF" Mosonmagyaróvár és Kistérsége Közhasznú Mentőalapítvány Alapítvány</w:t>
      </w:r>
    </w:p>
    <w:p w:rsidR="00E73E8B" w:rsidRPr="00E73E8B" w:rsidRDefault="00E73E8B" w:rsidP="00E73E8B">
      <w:r w:rsidRPr="00E73E8B">
        <w:t>2.Alapítvány székhelye:</w:t>
      </w:r>
      <w:r w:rsidRPr="00E73E8B">
        <w:br/>
      </w:r>
      <w:r w:rsidRPr="00E73E8B">
        <w:br/>
        <w:t xml:space="preserve">9228 Halászi, </w:t>
      </w:r>
      <w:proofErr w:type="spellStart"/>
      <w:r w:rsidRPr="00E73E8B">
        <w:t>Dunasor</w:t>
      </w:r>
      <w:proofErr w:type="spellEnd"/>
      <w:r w:rsidRPr="00E73E8B">
        <w:t xml:space="preserve"> 50.</w:t>
      </w:r>
    </w:p>
    <w:p w:rsidR="00E73E8B" w:rsidRPr="00E73E8B" w:rsidRDefault="00E73E8B" w:rsidP="00E73E8B">
      <w:r w:rsidRPr="00E73E8B">
        <w:t>3.Az Alapítvány vagyona:</w:t>
      </w:r>
    </w:p>
    <w:p w:rsidR="00E73E8B" w:rsidRPr="00E73E8B" w:rsidRDefault="00E73E8B" w:rsidP="00E73E8B">
      <w:r w:rsidRPr="00E73E8B">
        <w:t>Az alapítók által rendelkezésre bocsátott 100.000,</w:t>
      </w:r>
      <w:proofErr w:type="spellStart"/>
      <w:r w:rsidRPr="00E73E8B">
        <w:t>-Ft</w:t>
      </w:r>
      <w:proofErr w:type="spellEnd"/>
      <w:r w:rsidRPr="00E73E8B">
        <w:t xml:space="preserve">, azaz százezer forint készpénz, amelyet az alapítók </w:t>
      </w:r>
      <w:proofErr w:type="gramStart"/>
      <w:r w:rsidRPr="00E73E8B">
        <w:t xml:space="preserve">( </w:t>
      </w:r>
      <w:proofErr w:type="spellStart"/>
      <w:r w:rsidRPr="00E73E8B">
        <w:t>Medvácz</w:t>
      </w:r>
      <w:proofErr w:type="spellEnd"/>
      <w:proofErr w:type="gramEnd"/>
      <w:r w:rsidRPr="00E73E8B">
        <w:t xml:space="preserve"> Péter 50.000,- Ft és Szabó Zsolt 50.000,</w:t>
      </w:r>
      <w:proofErr w:type="spellStart"/>
      <w:r w:rsidRPr="00E73E8B">
        <w:t>-Ft</w:t>
      </w:r>
      <w:proofErr w:type="spellEnd"/>
      <w:r w:rsidRPr="00E73E8B">
        <w:t xml:space="preserve"> arányban) a jelen okirat aláírásával egyidejűleg az Alapítvány számlájára befizettek.</w:t>
      </w:r>
    </w:p>
    <w:p w:rsidR="00E73E8B" w:rsidRPr="00E73E8B" w:rsidRDefault="00E73E8B" w:rsidP="00E73E8B">
      <w:r w:rsidRPr="00E73E8B">
        <w:t xml:space="preserve">4. Az alapítók alapítói jogukról nem mondhatnak le, és minden az alapítók döntési jogkörébe tartozó esetben csak </w:t>
      </w:r>
      <w:proofErr w:type="gramStart"/>
      <w:r w:rsidRPr="00E73E8B">
        <w:t>egyhangúlag</w:t>
      </w:r>
      <w:proofErr w:type="gramEnd"/>
      <w:r w:rsidRPr="00E73E8B">
        <w:t xml:space="preserve"> jogosultak dönteni.</w:t>
      </w:r>
    </w:p>
    <w:p w:rsidR="00E73E8B" w:rsidRPr="00E73E8B" w:rsidRDefault="00E73E8B" w:rsidP="00E73E8B">
      <w:r w:rsidRPr="00E73E8B">
        <w:t>5. Az Alapítvány célja: </w:t>
      </w:r>
      <w:r w:rsidRPr="00E73E8B">
        <w:br/>
        <w:t xml:space="preserve">Az Országos Mentőszolgálattal (OMSZ) szorosan együttműködve a helyi OMSZ dolgozók alapításával a mentőszolgálatot teljesítők munkakörülményeinek javítása. A Mosonmagyaróváron és kistérségekben élők gyorsabb és szakszerűbb, magas szintű mentőellátása a </w:t>
      </w:r>
      <w:proofErr w:type="spellStart"/>
      <w:r w:rsidRPr="00E73E8B">
        <w:t>perinatális</w:t>
      </w:r>
      <w:proofErr w:type="spellEnd"/>
      <w:r w:rsidRPr="00E73E8B">
        <w:t xml:space="preserve"> és koraszülött ellátás kivételével.</w:t>
      </w:r>
      <w:r w:rsidRPr="00E73E8B">
        <w:br/>
      </w:r>
      <w:r w:rsidRPr="00E73E8B">
        <w:br/>
        <w:t xml:space="preserve">Az Alapítvány a 1997. évi CLVI. Tv. </w:t>
      </w:r>
      <w:proofErr w:type="gramStart"/>
      <w:r w:rsidRPr="00E73E8B">
        <w:t>értelmében</w:t>
      </w:r>
      <w:proofErr w:type="gramEnd"/>
      <w:r w:rsidRPr="00E73E8B">
        <w:t xml:space="preserve"> közhasznú jogállás megszerzésének érdekében az alábbiakban foglaltaknak megfelelően hozta létre alapító okiratát.</w:t>
      </w:r>
    </w:p>
    <w:p w:rsidR="00E73E8B" w:rsidRPr="00E73E8B" w:rsidRDefault="00E73E8B" w:rsidP="00E73E8B">
      <w:r w:rsidRPr="00E73E8B">
        <w:t>Az Alapítvány a közhasznú tevékenységet 1997.évi CLVI. Tv 26.§. c/1. pontja alapján folytatja.</w:t>
      </w:r>
    </w:p>
    <w:p w:rsidR="00E73E8B" w:rsidRPr="00E73E8B" w:rsidRDefault="00E73E8B" w:rsidP="00E73E8B">
      <w:r w:rsidRPr="00E73E8B">
        <w:t>Az Alapítvány célja alapján a következő tevékenységeket folytatja:</w:t>
      </w:r>
    </w:p>
    <w:p w:rsidR="00E73E8B" w:rsidRPr="00E73E8B" w:rsidRDefault="00E73E8B" w:rsidP="00E73E8B">
      <w:proofErr w:type="gramStart"/>
      <w:r w:rsidRPr="00E73E8B">
        <w:t>a</w:t>
      </w:r>
      <w:proofErr w:type="gramEnd"/>
      <w:r w:rsidRPr="00E73E8B">
        <w:t>./ Mentőautók észrevehetőségének javítása fejlesztése a biztonságos vonulás érdekében (mind fény, mind hangtechnikailag).</w:t>
      </w:r>
    </w:p>
    <w:p w:rsidR="00E73E8B" w:rsidRPr="00E73E8B" w:rsidRDefault="00E73E8B" w:rsidP="00E73E8B">
      <w:r w:rsidRPr="00E73E8B">
        <w:t>b./ Alapítvány dolgozói (OMSZ dolgozók) számára munka körülmény javítása.</w:t>
      </w:r>
    </w:p>
    <w:p w:rsidR="00E73E8B" w:rsidRPr="00E73E8B" w:rsidRDefault="00E73E8B" w:rsidP="00E73E8B">
      <w:proofErr w:type="gramStart"/>
      <w:r w:rsidRPr="00E73E8B">
        <w:t>c.</w:t>
      </w:r>
      <w:proofErr w:type="gramEnd"/>
      <w:r w:rsidRPr="00E73E8B">
        <w:t>/ Híradástechnikai eszközök fejlesztése.</w:t>
      </w:r>
    </w:p>
    <w:p w:rsidR="00E73E8B" w:rsidRPr="00E73E8B" w:rsidRDefault="00E73E8B" w:rsidP="00E73E8B">
      <w:r w:rsidRPr="00E73E8B">
        <w:t>d/ Egészség megőrzés, betegség megelőzés, gyógyító egészségügyi rehabilitációs tevékenység.</w:t>
      </w:r>
    </w:p>
    <w:p w:rsidR="00E73E8B" w:rsidRPr="00E73E8B" w:rsidRDefault="00E73E8B" w:rsidP="00E73E8B">
      <w:proofErr w:type="gramStart"/>
      <w:r w:rsidRPr="00E73E8B">
        <w:lastRenderedPageBreak/>
        <w:t>e</w:t>
      </w:r>
      <w:proofErr w:type="gramEnd"/>
      <w:r w:rsidRPr="00E73E8B">
        <w:t>/ Támogatásokból, adózok 1%-is felajánlásaiból korszerű mentéstechnikai eszközök beszerzése, fejlesztése minden mentőautón.</w:t>
      </w:r>
    </w:p>
    <w:p w:rsidR="00E73E8B" w:rsidRPr="00E73E8B" w:rsidRDefault="00E73E8B" w:rsidP="00E73E8B">
      <w:proofErr w:type="gramStart"/>
      <w:r w:rsidRPr="00E73E8B">
        <w:t>f</w:t>
      </w:r>
      <w:proofErr w:type="gramEnd"/>
      <w:r w:rsidRPr="00E73E8B">
        <w:t>./ Vállalkozási tevékenységet csak közhasznú céljainak megvalósítása érdekében, azokat nem veszélyeztetve végez.</w:t>
      </w:r>
    </w:p>
    <w:p w:rsidR="00E73E8B" w:rsidRPr="00E73E8B" w:rsidRDefault="00E73E8B" w:rsidP="00E73E8B">
      <w:proofErr w:type="gramStart"/>
      <w:r w:rsidRPr="00E73E8B">
        <w:t>g</w:t>
      </w:r>
      <w:proofErr w:type="gramEnd"/>
      <w:r w:rsidRPr="00E73E8B">
        <w:t>./ Gazdálkodása során elért eredményt nem osztja fel, azt az alapító okiratában meghatározott tevékenységre fordítja,</w:t>
      </w:r>
    </w:p>
    <w:p w:rsidR="00E73E8B" w:rsidRPr="00E73E8B" w:rsidRDefault="00E73E8B" w:rsidP="00E73E8B">
      <w:proofErr w:type="gramStart"/>
      <w:r w:rsidRPr="00E73E8B">
        <w:t>h</w:t>
      </w:r>
      <w:proofErr w:type="gramEnd"/>
      <w:r w:rsidRPr="00E73E8B">
        <w:t>./ Közvetlen politikai tevékenységet nem folytat, szervezete pártoktól független és azoknak anyagi támogatást nem nyújt.</w:t>
      </w:r>
    </w:p>
    <w:p w:rsidR="00E73E8B" w:rsidRPr="00E73E8B" w:rsidRDefault="00E73E8B" w:rsidP="00E73E8B">
      <w:r w:rsidRPr="00E73E8B">
        <w:t>6.Az Alapítvány szervezete:</w:t>
      </w:r>
    </w:p>
    <w:p w:rsidR="00E73E8B" w:rsidRPr="00E73E8B" w:rsidRDefault="00E73E8B" w:rsidP="00E73E8B">
      <w:r w:rsidRPr="00E73E8B">
        <w:t>6.1.</w:t>
      </w:r>
      <w:r w:rsidRPr="00E73E8B">
        <w:br/>
        <w:t xml:space="preserve">Az Alapítványnak és vagyonának kezelője </w:t>
      </w:r>
      <w:proofErr w:type="gramStart"/>
      <w:r w:rsidRPr="00E73E8B">
        <w:t>a</w:t>
      </w:r>
      <w:proofErr w:type="gramEnd"/>
      <w:r w:rsidRPr="00E73E8B">
        <w:t xml:space="preserve"> 5 tagú Kuratórium. Lemondás vagy elhalálozás esetén a Kuratóriumban megürült helyre az alapítók új tagot állítanak, különös figyelemmel </w:t>
      </w:r>
      <w:proofErr w:type="gramStart"/>
      <w:r w:rsidRPr="00E73E8B">
        <w:t>a</w:t>
      </w:r>
      <w:proofErr w:type="gramEnd"/>
      <w:r w:rsidRPr="00E73E8B">
        <w:t xml:space="preserve"> 5. pontban meghatározott célkitűzésekre, A Kuratórium elnökének és tagjainak kinevezése az alapítók jogkörébe tartozik. A Kuratórium tagjainak tiszteletdíját a Kuratórium állapítja meg. A tiszteletdíj kifizetése nem járhat az alapítványi célok veszélyeztetésével és nem érhet el olyan mértéket a tiszteletdíj, amely mellett sérülnének az alapítványi célok, illetve a célok érdekében történő vagyonfelhasználás.</w:t>
      </w:r>
    </w:p>
    <w:p w:rsidR="00E73E8B" w:rsidRPr="00E73E8B" w:rsidRDefault="00E73E8B" w:rsidP="00E73E8B">
      <w:r w:rsidRPr="00E73E8B">
        <w:t>6.2.</w:t>
      </w:r>
      <w:r w:rsidRPr="00E73E8B">
        <w:br/>
        <w:t xml:space="preserve">A Kuratórium ülése akkor szavazóképes, ha a kuratóriumi tagoknak </w:t>
      </w:r>
      <w:proofErr w:type="gramStart"/>
      <w:r w:rsidRPr="00E73E8B">
        <w:t>több, mint</w:t>
      </w:r>
      <w:proofErr w:type="gramEnd"/>
      <w:r w:rsidRPr="00E73E8B">
        <w:t xml:space="preserve"> fele jelen van, A Kuratórium az üléseit szükség szerint, de legalább félévente egyszer tartja. Döntéseihez szavazattöbbség szükséges, egyszerű szótöbbség. A szavazás nyílt. Szavazategyenlőség esetén az elnök szava dönt. A határozat hozatalában nem vehet részt az a kuratóriumi tag, aki, vagy akinek közeli hozzátartozója, élettársa a határozat alapján kötelezettség vagy felelősség alól mentesülne vagy bármilyen más előnyben részesül, illetve a megkötendő jogügyletben egyébként érdekelt. Nem minősül előnynek az Alapítvány célja szerinti juttatás keretében a bárki által megkötés nélkül igénybe vehető nem pénzbeli szolgáltatás,</w:t>
      </w:r>
    </w:p>
    <w:p w:rsidR="00E73E8B" w:rsidRPr="00E73E8B" w:rsidRDefault="00E73E8B" w:rsidP="00E73E8B">
      <w:r w:rsidRPr="00E73E8B">
        <w:t xml:space="preserve">Az Alapítvány megszűnését követően - amennyiben az alapítvány az adózás rendjéről szóló törvény szerinti köztartozását nem egyenlíti ki - két évig nem lehet más közhasznú </w:t>
      </w:r>
      <w:proofErr w:type="gramStart"/>
      <w:r w:rsidRPr="00E73E8B">
        <w:t>szervezet vezető</w:t>
      </w:r>
      <w:proofErr w:type="gramEnd"/>
      <w:r w:rsidRPr="00E73E8B">
        <w:t xml:space="preserve"> tisztségviselője az a személy, aki a megszűnést megelőző két éven belül legalább egy évig volt az alapítvány vezető tisztségviselője,</w:t>
      </w:r>
    </w:p>
    <w:p w:rsidR="00E73E8B" w:rsidRPr="00E73E8B" w:rsidRDefault="00E73E8B" w:rsidP="00E73E8B">
      <w:r w:rsidRPr="00E73E8B">
        <w:t>A vezető tisztségviselő, illetve ennek jelölt személy köteles valamennyi érintett közhasznú szervezetet előzetesen tájékoztatni arról, hogy ilyen tisztséget egyidejűleg más közhasznú szervezetnél is betölt.</w:t>
      </w:r>
      <w:r w:rsidRPr="00E73E8B">
        <w:br/>
      </w:r>
      <w:r w:rsidRPr="00E73E8B">
        <w:br/>
        <w:t>A közhasznúsági jelentés elfogadása a kuratórium kizárólagos hatáskörébe tartozik. </w:t>
      </w:r>
      <w:r w:rsidRPr="00E73E8B">
        <w:br/>
        <w:t xml:space="preserve">A Kuratórium </w:t>
      </w:r>
      <w:proofErr w:type="gramStart"/>
      <w:r w:rsidRPr="00E73E8B">
        <w:t>öt tagú</w:t>
      </w:r>
      <w:proofErr w:type="gramEnd"/>
      <w:r w:rsidRPr="00E73E8B">
        <w:t>, melynek tagjai határozatlan ideig az alábbi megválasztott, illetve felkért személyek, akik külön okiratban nyilatkoztak az összeférhetetlenségi szabályokról;</w:t>
      </w:r>
    </w:p>
    <w:p w:rsidR="00E73E8B" w:rsidRPr="00E73E8B" w:rsidRDefault="00E73E8B" w:rsidP="00E73E8B">
      <w:r w:rsidRPr="00E73E8B">
        <w:t xml:space="preserve">Dr. </w:t>
      </w:r>
      <w:proofErr w:type="spellStart"/>
      <w:r w:rsidRPr="00E73E8B">
        <w:t>Szinger</w:t>
      </w:r>
      <w:proofErr w:type="spellEnd"/>
      <w:r w:rsidRPr="00E73E8B">
        <w:t xml:space="preserve"> Éva (Győr, 1977,06.17</w:t>
      </w:r>
      <w:proofErr w:type="gramStart"/>
      <w:r w:rsidRPr="00E73E8B">
        <w:t>.,</w:t>
      </w:r>
      <w:proofErr w:type="gramEnd"/>
      <w:r w:rsidRPr="00E73E8B">
        <w:t xml:space="preserve"> an: </w:t>
      </w:r>
      <w:proofErr w:type="spellStart"/>
      <w:r w:rsidRPr="00E73E8B">
        <w:t>Medey</w:t>
      </w:r>
      <w:proofErr w:type="spellEnd"/>
      <w:r w:rsidRPr="00E73E8B">
        <w:t xml:space="preserve"> Gyöngyi Anna) 9200 Mosonmagyaróvár, </w:t>
      </w:r>
      <w:proofErr w:type="spellStart"/>
      <w:r w:rsidRPr="00E73E8B">
        <w:t>Enge</w:t>
      </w:r>
      <w:proofErr w:type="spellEnd"/>
      <w:r w:rsidRPr="00E73E8B">
        <w:t xml:space="preserve"> J. u 42/3.</w:t>
      </w:r>
    </w:p>
    <w:p w:rsidR="00E73E8B" w:rsidRPr="00E73E8B" w:rsidRDefault="00E73E8B" w:rsidP="00E73E8B">
      <w:r w:rsidRPr="00E73E8B">
        <w:lastRenderedPageBreak/>
        <w:t xml:space="preserve">Márkus Erika (Mosonmagyaróvár, 1969.02.17, an: Ambrus Gizella) 9200 Mosonmagyaróvár, </w:t>
      </w:r>
      <w:proofErr w:type="spellStart"/>
      <w:r w:rsidRPr="00E73E8B">
        <w:t>Mosonvár</w:t>
      </w:r>
      <w:proofErr w:type="spellEnd"/>
      <w:r w:rsidRPr="00E73E8B">
        <w:t xml:space="preserve"> u. 2.</w:t>
      </w:r>
    </w:p>
    <w:p w:rsidR="00E73E8B" w:rsidRPr="00E73E8B" w:rsidRDefault="00E73E8B" w:rsidP="00E73E8B">
      <w:proofErr w:type="spellStart"/>
      <w:r w:rsidRPr="00E73E8B">
        <w:t>Böősi</w:t>
      </w:r>
      <w:proofErr w:type="spellEnd"/>
      <w:r w:rsidRPr="00E73E8B">
        <w:t xml:space="preserve"> Zoltán (Mosonmagyaróvár, 1983.01.20</w:t>
      </w:r>
      <w:proofErr w:type="gramStart"/>
      <w:r w:rsidRPr="00E73E8B">
        <w:t>.,</w:t>
      </w:r>
      <w:proofErr w:type="gramEnd"/>
      <w:r w:rsidRPr="00E73E8B">
        <w:t xml:space="preserve"> an: Hamar Margit) 9200 Mosonmagyaróvár, Szt. István ú 59.</w:t>
      </w:r>
    </w:p>
    <w:p w:rsidR="00E73E8B" w:rsidRPr="00E73E8B" w:rsidRDefault="00E73E8B" w:rsidP="00E73E8B">
      <w:r w:rsidRPr="00E73E8B">
        <w:t>Dr. Nagy István (Újfehértó, 1967. 10.06., an; Fodor Irma) 9200 Mosonmagyaróvár, Kismartoni u. 17.</w:t>
      </w:r>
    </w:p>
    <w:p w:rsidR="00E73E8B" w:rsidRPr="00E73E8B" w:rsidRDefault="00E73E8B" w:rsidP="00E73E8B">
      <w:r w:rsidRPr="00E73E8B">
        <w:t xml:space="preserve">Kelemen Lajos (Mosonmagyaróvár. 1974.12.04., an. </w:t>
      </w:r>
      <w:proofErr w:type="spellStart"/>
      <w:r w:rsidRPr="00E73E8B">
        <w:t>Halmágyi</w:t>
      </w:r>
      <w:proofErr w:type="spellEnd"/>
      <w:r w:rsidRPr="00E73E8B">
        <w:t xml:space="preserve"> Laura) 9231 Máriakálnok Petőfi u. 53/S.</w:t>
      </w:r>
    </w:p>
    <w:p w:rsidR="00E73E8B" w:rsidRPr="00E73E8B" w:rsidRDefault="00E73E8B" w:rsidP="00E73E8B">
      <w:r w:rsidRPr="00E73E8B">
        <w:t>Az Alapítvány képviselője: a Kuratórium elnöke</w:t>
      </w:r>
      <w:proofErr w:type="gramStart"/>
      <w:r w:rsidRPr="00E73E8B">
        <w:t>,,</w:t>
      </w:r>
      <w:proofErr w:type="gramEnd"/>
      <w:r w:rsidRPr="00E73E8B">
        <w:t xml:space="preserve"> dr. </w:t>
      </w:r>
      <w:proofErr w:type="spellStart"/>
      <w:r w:rsidRPr="00E73E8B">
        <w:t>Szinger</w:t>
      </w:r>
      <w:proofErr w:type="spellEnd"/>
      <w:r w:rsidRPr="00E73E8B">
        <w:t xml:space="preserve"> Éva (9200 Mosonmagyaróvár, </w:t>
      </w:r>
      <w:proofErr w:type="spellStart"/>
      <w:r w:rsidRPr="00E73E8B">
        <w:t>Enge</w:t>
      </w:r>
      <w:proofErr w:type="spellEnd"/>
      <w:r w:rsidRPr="00E73E8B">
        <w:t xml:space="preserve"> J. </w:t>
      </w:r>
      <w:proofErr w:type="gramStart"/>
      <w:r w:rsidRPr="00E73E8B">
        <w:t>u.</w:t>
      </w:r>
      <w:proofErr w:type="gramEnd"/>
      <w:r w:rsidRPr="00E73E8B">
        <w:t xml:space="preserve"> 42/3.)</w:t>
      </w:r>
    </w:p>
    <w:p w:rsidR="00E73E8B" w:rsidRPr="00E73E8B" w:rsidRDefault="00E73E8B" w:rsidP="00E73E8B">
      <w:r w:rsidRPr="00E73E8B">
        <w:t>Az Alapítványt a Kuratórium elnöke egy személyben képviseli. A Kuratórium elnöke egy személyben is jogosult az alapítvány képviseletére a banki ügyintézés során.</w:t>
      </w:r>
    </w:p>
    <w:p w:rsidR="00E73E8B" w:rsidRPr="00E73E8B" w:rsidRDefault="00E73E8B" w:rsidP="00E73E8B">
      <w:r w:rsidRPr="00E73E8B">
        <w:t>7./ A kuratórium üléseit a kuratórium elnöke hívja össze írásban, az ülést legalább 15 nappal megelőzően, a napirend közlésével.</w:t>
      </w:r>
      <w:r w:rsidRPr="00E73E8B">
        <w:br/>
        <w:t>A Kuratórium ülései nyilvánosak, a Kuratórium döntéseit az érintettekkel postai úton közli. A nyilvánosság értesítése az alapítvány honlapján közzétett hirdetmény útján történik. Közlésről és nyilvánosságra hozatalról Márkus Erika gondoskodik, aki egyúttal vállalja, hogy az alapítvány működésének, szolgáltatásának igénybevétele módjának, valamint a beszámolói közlésének nyilvánosságra hozataláról gondoskodik, melyről készült beszámolóját a kuratórium ülésén írásban nyújtja be. A nyilvánosságra hozatal sajtó útján is történik, mindig a Kisalföld napilap soron következő számában.</w:t>
      </w:r>
    </w:p>
    <w:p w:rsidR="00E73E8B" w:rsidRPr="00E73E8B" w:rsidRDefault="00E73E8B" w:rsidP="00E73E8B">
      <w:r w:rsidRPr="00E73E8B">
        <w:t>8./ Az alapítvány éves beszámolóját a kuratórium készíti el és azt az alapítókkal együtt a pénzügyi szabályok figyelembevételével a kuratórium az 5.2. pontban foglalt szabályok szerint meghozott határozatával hagyja jóvá.</w:t>
      </w:r>
    </w:p>
    <w:p w:rsidR="00E73E8B" w:rsidRPr="00E73E8B" w:rsidRDefault="00E73E8B" w:rsidP="00E73E8B">
      <w:r w:rsidRPr="00E73E8B">
        <w:t xml:space="preserve">8.1. A Kuratórium üléseiről jegyzőkönyvet készít, amely tartalmazza a döntés tartalmát. Időpontját és hatályát, valamint a támogatók és ellenzők számarányát. A nyilvántartás vezetését </w:t>
      </w:r>
      <w:proofErr w:type="spellStart"/>
      <w:r w:rsidRPr="00E73E8B">
        <w:t>Böősi</w:t>
      </w:r>
      <w:proofErr w:type="spellEnd"/>
      <w:r w:rsidRPr="00E73E8B">
        <w:t xml:space="preserve"> Zoltán végzi. A kuratórium döntéseiről folyamatos nyilvántartást vezet.</w:t>
      </w:r>
    </w:p>
    <w:p w:rsidR="00E73E8B" w:rsidRPr="00E73E8B" w:rsidRDefault="00E73E8B" w:rsidP="00E73E8B">
      <w:r w:rsidRPr="00E73E8B">
        <w:t>8.2.</w:t>
      </w:r>
      <w:proofErr w:type="gramStart"/>
      <w:r w:rsidRPr="00E73E8B">
        <w:t>A</w:t>
      </w:r>
      <w:proofErr w:type="gramEnd"/>
      <w:r w:rsidRPr="00E73E8B">
        <w:t xml:space="preserve"> Az Alapítvány működésével kapcsolatos iratokba a kuratóriumhoz intézett írásbeli kérelem alapján bárki betekinthet az Alapítvány székhelyén. Az iratbetekintést az alapítvány székhelyén </w:t>
      </w:r>
      <w:proofErr w:type="spellStart"/>
      <w:r w:rsidRPr="00E73E8B">
        <w:t>dr</w:t>
      </w:r>
      <w:proofErr w:type="spellEnd"/>
      <w:r w:rsidRPr="00E73E8B">
        <w:t xml:space="preserve"> </w:t>
      </w:r>
      <w:proofErr w:type="spellStart"/>
      <w:r w:rsidRPr="00E73E8B">
        <w:t>Szinger</w:t>
      </w:r>
      <w:proofErr w:type="spellEnd"/>
      <w:r w:rsidRPr="00E73E8B">
        <w:t xml:space="preserve"> Éva biztosítja minden hónap utolsó péntekén 14 és 16 óra között.</w:t>
      </w:r>
    </w:p>
    <w:p w:rsidR="00E73E8B" w:rsidRPr="00E73E8B" w:rsidRDefault="00E73E8B" w:rsidP="00E73E8B">
      <w:r w:rsidRPr="00E73E8B">
        <w:t xml:space="preserve">8.3. Az Alapítvány szolgáltatását elsősorban az Országos Mentőszolgálaton keresztül, mindennemű korlátozás nélkül </w:t>
      </w:r>
      <w:proofErr w:type="gramStart"/>
      <w:r w:rsidRPr="00E73E8B">
        <w:t>vehetik</w:t>
      </w:r>
      <w:proofErr w:type="gramEnd"/>
      <w:r w:rsidRPr="00E73E8B">
        <w:t xml:space="preserve"> igénybe az arra rászorulok. Amennyiben a kuratóriumi tagság bármilyen okból megszűnik, az új kuratóriumi tagot az alapítók jelölik ki a kuratórium javaslata alapján.</w:t>
      </w:r>
    </w:p>
    <w:p w:rsidR="00E73E8B" w:rsidRPr="00E73E8B" w:rsidRDefault="00E73E8B" w:rsidP="00E73E8B">
      <w:r w:rsidRPr="00E73E8B">
        <w:t>9. Az Alapítvány alkalmazottai felett a munkáltatói jogokat az alapítvány kuratóriumának elnöke gyakorolja.</w:t>
      </w:r>
    </w:p>
    <w:p w:rsidR="00E73E8B" w:rsidRPr="00E73E8B" w:rsidRDefault="00E73E8B" w:rsidP="00E73E8B">
      <w:r w:rsidRPr="00E73E8B">
        <w:t xml:space="preserve">10. Az Alapítvány gazdálkodásának, számvitelének, ügyvitelének, kötelezettség vállalásainak ellenőrzésére a közhasznú szervezetekről szóló 1997. évi CLVI. törvény 7..§.(1) bekezdés a/pontjában, valamint a 11.§.(1-5) bekezdésben foglaltak alapján az alapító </w:t>
      </w:r>
      <w:proofErr w:type="gramStart"/>
      <w:r w:rsidRPr="00E73E8B">
        <w:t>három tagú</w:t>
      </w:r>
      <w:proofErr w:type="gramEnd"/>
      <w:r w:rsidRPr="00E73E8B">
        <w:t xml:space="preserve"> felügyelő bizottságot hoz </w:t>
      </w:r>
      <w:r w:rsidRPr="00E73E8B">
        <w:lastRenderedPageBreak/>
        <w:t>létre. A felügyelő szerv ellenőrzi a közhasznú szervezet működését és gazdálkodását. Ennek során a vezető tisztségviselőktől jelentést, a szervezet munkavállalóitól pedig tájékoztatást vagy felvilágosítást kérhet, továbbá a közhasznú szervezetkönyveibe és irataiba betekinthet, azokat megvizsgálhatja.</w:t>
      </w:r>
      <w:r w:rsidRPr="00E73E8B">
        <w:br/>
      </w:r>
      <w:r w:rsidRPr="00E73E8B">
        <w:br/>
        <w:t xml:space="preserve">A felügyelő szerv tagja a közhasznú </w:t>
      </w:r>
      <w:proofErr w:type="gramStart"/>
      <w:r w:rsidRPr="00E73E8B">
        <w:t>szervezet vezető</w:t>
      </w:r>
      <w:proofErr w:type="gramEnd"/>
      <w:r w:rsidRPr="00E73E8B">
        <w:t xml:space="preserve"> szervének ülésén tanácskozási joggal részt vehet, Illetve részt vesz, ha a jogszabály vagy a létesítő okirat így rendelkezik. A felügyelő szerv köteles az intézkedésre jogosult vezetőszervet tájékoztatni és annak összehívását kezdeményezni, ha arról szerez tudomást, hogy a szervezet működése során olyan jogszabálysértést vagy a szervezet érdekeit egyébként súlyosan sértő esemény (mulasztás) történt, amelynek megszüntetése, vagy következményeinek az elhárítása, enyhítése az intézkedésre jogosult vezető szerv döntését teszi szükségesség, illetve a vezető tisztségviselők felelősségét megalapozó tény merül fel.</w:t>
      </w:r>
    </w:p>
    <w:p w:rsidR="00E73E8B" w:rsidRPr="00E73E8B" w:rsidRDefault="00E73E8B" w:rsidP="00E73E8B">
      <w:r w:rsidRPr="00E73E8B">
        <w:t>Az intézkedésre jogosult vezetőszervet a felügyelő szerv indítványára - annak megtételétől számított harminc napon belül - össze kell hívni. E határidő eredménytelen eltelte esetén a vezetőszerv összehívására a felügyelő szerv is jogosult.</w:t>
      </w:r>
    </w:p>
    <w:p w:rsidR="00E73E8B" w:rsidRPr="00E73E8B" w:rsidRDefault="00E73E8B" w:rsidP="00E73E8B">
      <w:r w:rsidRPr="00E73E8B">
        <w:t>Ha az arra jogosult szerv a törvényes működés helyreállítása érdekében szükséges intézkedéseket nem teszi meg, a felügyelő szerv köteles haladéktalanul értesíteni a törvényességi felügyeletet ellátó szervet.</w:t>
      </w:r>
    </w:p>
    <w:p w:rsidR="00E73E8B" w:rsidRPr="00E73E8B" w:rsidRDefault="00E73E8B" w:rsidP="00E73E8B">
      <w:r w:rsidRPr="00E73E8B">
        <w:t>Felügyelő bizottság tagjai:</w:t>
      </w:r>
    </w:p>
    <w:p w:rsidR="00E73E8B" w:rsidRPr="00E73E8B" w:rsidRDefault="00E73E8B" w:rsidP="00E73E8B">
      <w:r w:rsidRPr="00E73E8B">
        <w:t>Elnök: Nagy László 9221 Levél, Mező u. 11.</w:t>
      </w:r>
    </w:p>
    <w:p w:rsidR="00E73E8B" w:rsidRPr="00E73E8B" w:rsidRDefault="00E73E8B" w:rsidP="00E73E8B">
      <w:r w:rsidRPr="00E73E8B">
        <w:t xml:space="preserve">Tag: </w:t>
      </w:r>
      <w:proofErr w:type="spellStart"/>
      <w:r w:rsidRPr="00E73E8B">
        <w:t>Duschanek</w:t>
      </w:r>
      <w:proofErr w:type="spellEnd"/>
      <w:r w:rsidRPr="00E73E8B">
        <w:t xml:space="preserve"> András 9086 Töltéstava, Petőfi u. 120.</w:t>
      </w:r>
      <w:r w:rsidRPr="00E73E8B">
        <w:br/>
        <w:t>Tag: Dr. Keresztély Rita 9200 Mosonmagyaróvár, Radnóti u. E/2.</w:t>
      </w:r>
    </w:p>
    <w:p w:rsidR="00E73E8B" w:rsidRPr="00E73E8B" w:rsidRDefault="00E73E8B" w:rsidP="00E73E8B">
      <w:r w:rsidRPr="00E73E8B">
        <w:t xml:space="preserve">Az 1997. évi CLVI. tv. 8.§.(2) bekezdésében foglaltak alapján nem lehet a felügyelő szerv elnöke vagy tagja, illetve könyvvizsgálója az a személy, aki </w:t>
      </w:r>
      <w:proofErr w:type="gramStart"/>
      <w:r w:rsidRPr="00E73E8B">
        <w:t>a</w:t>
      </w:r>
      <w:proofErr w:type="gramEnd"/>
      <w:r w:rsidRPr="00E73E8B">
        <w:t>, vezetőszerv elnöke, vagy tagjai, közhasznú szervezettel a megbízatásán kívüli más tevékenység kifejtésére irányuló egyéb jogviszonyban áll, ha jogszabály másként nem rendelkezik.</w:t>
      </w:r>
      <w:r w:rsidRPr="00E73E8B">
        <w:br/>
        <w:t xml:space="preserve">A közhasznú szervezet cél szerinti juttatásából részesül - kivéve bárki által megkötés nélkül igénybe vehető nem pénzbeli szolgáltatásokat, és a társadalmi szervezet által tagjának a tagsági jogviszony alapján nyújtott, létesítő okiratának megfelelő cél szerinti juttatás –illetve &amp; Az </w:t>
      </w:r>
      <w:proofErr w:type="gramStart"/>
      <w:r w:rsidRPr="00E73E8B">
        <w:t>a</w:t>
      </w:r>
      <w:proofErr w:type="gramEnd"/>
      <w:r w:rsidRPr="00E73E8B">
        <w:t>,b,c pontban meghatározott személyek hozzátartozója. Az 1997. évi CLVI, tv.9.§.(1) és (2) bekezdése értelmében:</w:t>
      </w:r>
    </w:p>
    <w:p w:rsidR="00E73E8B" w:rsidRPr="00E73E8B" w:rsidRDefault="00E73E8B" w:rsidP="00E73E8B">
      <w:r w:rsidRPr="00E73E8B">
        <w:t xml:space="preserve">„ A közhasznú szervezet megszűntét követő két évig nem lehet más közhasznú </w:t>
      </w:r>
      <w:proofErr w:type="gramStart"/>
      <w:r w:rsidRPr="00E73E8B">
        <w:t>szervezet vezető</w:t>
      </w:r>
      <w:proofErr w:type="gramEnd"/>
      <w:r w:rsidRPr="00E73E8B">
        <w:t xml:space="preserve"> tisztségviselője az a személy, aki olyan közhasznú szervezetnél töltött be - annak megszűntét megelőző két évben legalább egy évig - vezető tisztséget, amely az adózás rendjéről szóló törvény szerinti köztartozását nem egyenlítette ki. A vezető tisztségviselő, illetve az ennek jelölt személy köteles valamennyi érintett közhasznú szervezetet előzetesen tájékoztatni arról, hogy ilyen tisztséget egyidejűleg más közhasznú szervezetnél is betölt.</w:t>
      </w:r>
      <w:r w:rsidRPr="00E73E8B">
        <w:br/>
        <w:t>11. A felügyelő bizottság az alapítvány működéséről készült éves könyvelői</w:t>
      </w:r>
      <w:r w:rsidRPr="00E73E8B">
        <w:br/>
        <w:t xml:space="preserve">jelentésre támaszkodva vizsgálja az alapítvány működését. A felügyelő szerv tagjait választják. Vezető tisztségviselőktől felvilágosítást, tájékoztatást kérhet vezetőszerv ülésén tanácskozási joggal részt vehet, jogosult a vezető szerv összehívását kezdeményezni. </w:t>
      </w:r>
      <w:proofErr w:type="spellStart"/>
      <w:r w:rsidRPr="00E73E8B">
        <w:t>Ksztv</w:t>
      </w:r>
      <w:proofErr w:type="spellEnd"/>
      <w:r w:rsidRPr="00E73E8B">
        <w:t xml:space="preserve">. szerint a bizottság létrehozására, </w:t>
      </w:r>
      <w:r w:rsidRPr="00E73E8B">
        <w:lastRenderedPageBreak/>
        <w:t>működésére, hatáskörére vonatkozó szabályok alkalmazása. A felügyelő bizottság a 2 tag jelenléte esetén határozatképes, egyszerű szótöbbséggel nyílt szavazással hozza a határozatot</w:t>
      </w:r>
      <w:r w:rsidRPr="00E73E8B">
        <w:br/>
      </w:r>
      <w:proofErr w:type="gramStart"/>
      <w:r w:rsidRPr="00E73E8B">
        <w:t>A</w:t>
      </w:r>
      <w:proofErr w:type="gramEnd"/>
      <w:r w:rsidRPr="00E73E8B">
        <w:t xml:space="preserve"> kuratórium elé terjesztett ~ az alapítvány szervezeti és működési szabályzatában meghatározott - legfontosabb jelentéseket, előterjesztéseket a felügyelő bizottságnak is meg kell küldeni, A felügyelő bizottság célvizsgálatot folytathat, ha az alapítvány céljait veszélyeztetve látja el. A vizsgálatainál külső szakértőket is igénybe vehet.</w:t>
      </w:r>
      <w:r w:rsidRPr="00E73E8B">
        <w:br/>
        <w:t>A felügyelő bizottság tagjai tanácskozási joggal részt vehetnek a kuratórium ülésein. </w:t>
      </w:r>
      <w:r w:rsidRPr="00E73E8B">
        <w:br/>
      </w:r>
      <w:proofErr w:type="gramStart"/>
      <w:r w:rsidRPr="00E73E8B">
        <w:t>A</w:t>
      </w:r>
      <w:proofErr w:type="gramEnd"/>
      <w:r w:rsidRPr="00E73E8B">
        <w:t xml:space="preserve"> felügyelő bizottság beszámoltatja a kuratóriumot tevékenységéről. A felügyelő bizottság elnökének kezdeményezésére a kuratórium ülését 15 napon belül össze kell hívni.</w:t>
      </w:r>
    </w:p>
    <w:p w:rsidR="00E73E8B" w:rsidRPr="00E73E8B" w:rsidRDefault="00E73E8B" w:rsidP="00E73E8B">
      <w:r w:rsidRPr="00E73E8B">
        <w:t>A felügyelő bizottság tapasztalatairól szükség szerint, de legalább évente egyszer beszámol az alapítóknak. A felügyelő bizottság ügyrendjét maga állapítja meg.</w:t>
      </w:r>
    </w:p>
    <w:p w:rsidR="00E73E8B" w:rsidRPr="00E73E8B" w:rsidRDefault="00E73E8B" w:rsidP="00E73E8B">
      <w:r w:rsidRPr="00E73E8B">
        <w:t>12. Alapítvány vagyonának kezelése és gyarapodása;</w:t>
      </w:r>
      <w:r w:rsidRPr="00E73E8B">
        <w:br/>
      </w:r>
      <w:proofErr w:type="gramStart"/>
      <w:r w:rsidRPr="00E73E8B">
        <w:t>A</w:t>
      </w:r>
      <w:proofErr w:type="gramEnd"/>
      <w:r w:rsidRPr="00E73E8B">
        <w:t xml:space="preserve"> Kuratórium döntése alapján az Alapítvány a rendelkezésre álló vagyont az alapítványi célok elérése érdekében szabadon felhasználhatja.</w:t>
      </w:r>
    </w:p>
    <w:p w:rsidR="00E73E8B" w:rsidRPr="00E73E8B" w:rsidRDefault="00E73E8B" w:rsidP="00E73E8B">
      <w:proofErr w:type="gramStart"/>
      <w:r w:rsidRPr="00E73E8B">
        <w:t>a</w:t>
      </w:r>
      <w:proofErr w:type="gramEnd"/>
      <w:r w:rsidRPr="00E73E8B">
        <w:t>./ Az alapítványi vagyon felhasználásának módjai;</w:t>
      </w:r>
      <w:r w:rsidRPr="00E73E8B">
        <w:br/>
        <w:t>ösztöndíj, egyedi támogatás, programtámogatás, kutatásfinanszírozás, költség hozzájárulás, pályázat hasonló célú intézmények, szervezetek mozgalmak és alapítványok működésének támogatása az alapítványi vagyon megőrzésének és gyarapításának gazdálkodás egyéb, az alapítványi céloknak megfelelő tartalmú felhasználás. Amennyiben az alapítvány befektetési tevékenységet végez a jövőben vállalják a tagok az alapító okirat kiegészítését, valamint befektetési szabályzat elkészítését</w:t>
      </w:r>
    </w:p>
    <w:p w:rsidR="00E73E8B" w:rsidRPr="00E73E8B" w:rsidRDefault="00E73E8B" w:rsidP="00E73E8B">
      <w:r w:rsidRPr="00E73E8B">
        <w:t xml:space="preserve">b. Az Alapítvány nyitott, ahhoz bármely belföldi és külföldi magánszemély, jogi és nem jogi személy, vagy ezek társaságai és szervezetei </w:t>
      </w:r>
      <w:proofErr w:type="gramStart"/>
      <w:r w:rsidRPr="00E73E8B">
        <w:t>csatlakozhatnak</w:t>
      </w:r>
      <w:proofErr w:type="gramEnd"/>
      <w:r w:rsidRPr="00E73E8B">
        <w:t xml:space="preserve"> és alapítványi felajánlásaikkal segíthetik az 5. pontban rögzített célok megvalósítását. A feltételhez rendelt alapítványi felajánlás elfogadásáról az Alapítvány Kuratóriuma dönt. A csatlakozás módja jelen alapító okiratnak vagy hasonmás példányának elfogadó aláírása.</w:t>
      </w:r>
      <w:r w:rsidRPr="00E73E8B">
        <w:br/>
        <w:t>A csatlakozók az alapító okirat aláírásával és a csatlakozás tényével nem válnak alapítókká. Ha az adományozás az Alapítvány számlájára való befizetéssel történik, nem szükséges a Kuratórium elfogadó döntése.</w:t>
      </w:r>
    </w:p>
    <w:p w:rsidR="00E73E8B" w:rsidRPr="00E73E8B" w:rsidRDefault="00E73E8B" w:rsidP="00E73E8B">
      <w:proofErr w:type="gramStart"/>
      <w:r w:rsidRPr="00E73E8B">
        <w:t>c .Felajánlás</w:t>
      </w:r>
      <w:proofErr w:type="gramEnd"/>
      <w:r w:rsidRPr="00E73E8B">
        <w:t xml:space="preserve"> tárgya lehet.</w:t>
      </w:r>
      <w:r w:rsidRPr="00E73E8B">
        <w:br/>
        <w:t>tőke, kamat, járadék, értékpapír, deviza</w:t>
      </w:r>
      <w:r w:rsidRPr="00E73E8B">
        <w:br/>
        <w:t>vagyoni értékű jog (használati, szerzői jog, stb.)</w:t>
      </w:r>
      <w:r w:rsidRPr="00E73E8B">
        <w:br/>
        <w:t>tevékenység, közreműködés</w:t>
      </w:r>
      <w:r w:rsidRPr="00E73E8B">
        <w:br/>
        <w:t>ingó, ingatlan, műtárgy.</w:t>
      </w:r>
      <w:r w:rsidRPr="00E73E8B">
        <w:br/>
        <w:t>A felsoroltak felajánlása lehet végleges, meghatározott időre szóló, rendszeres és időszakos.</w:t>
      </w:r>
    </w:p>
    <w:p w:rsidR="00E73E8B" w:rsidRPr="00E73E8B" w:rsidRDefault="00E73E8B" w:rsidP="00E73E8B">
      <w:r w:rsidRPr="00E73E8B">
        <w:t>d./ Esetleges céltámogatás kapcsán az Alapítvány a céltámogatás felhasználását a támogatás nyújtó előírásai szerint végzi és erről a Kuratórium köteles beszámolni a támogatást nyújtónak. A támogatás a Kuratórium előzetes hozzájárulásával fogadható el.</w:t>
      </w:r>
    </w:p>
    <w:p w:rsidR="00E73E8B" w:rsidRPr="00E73E8B" w:rsidRDefault="00E73E8B" w:rsidP="00E73E8B">
      <w:proofErr w:type="gramStart"/>
      <w:r w:rsidRPr="00E73E8B">
        <w:t>e</w:t>
      </w:r>
      <w:proofErr w:type="gramEnd"/>
      <w:r w:rsidRPr="00E73E8B">
        <w:t>./ Az Alapítvány a külföldi adományokat devizaszámláján tartja és erről forintban is, devizában is kifizetéseket eszközölhet.</w:t>
      </w:r>
    </w:p>
    <w:p w:rsidR="00E73E8B" w:rsidRPr="00E73E8B" w:rsidRDefault="00E73E8B" w:rsidP="00E73E8B">
      <w:proofErr w:type="gramStart"/>
      <w:r w:rsidRPr="00E73E8B">
        <w:lastRenderedPageBreak/>
        <w:t>f</w:t>
      </w:r>
      <w:proofErr w:type="gramEnd"/>
      <w:r w:rsidRPr="00E73E8B">
        <w:t>./ Az alapító az Alapítvány létrehozására felajánlott vagyont az Alapítvány-bejegyzése után, a csatlakozók a Kuratórium elfogadó döntése, illetve a befizetés megtörténte után ( ha ez az adományozás módja) nem vonhatják vissza. A csatlakozó vagyoni hozzájárulása a csatlakozást elfogadó nyilatkozat keltétől számított 30 napon belül esedékes.</w:t>
      </w:r>
    </w:p>
    <w:p w:rsidR="00E73E8B" w:rsidRPr="00E73E8B" w:rsidRDefault="00E73E8B" w:rsidP="00E73E8B">
      <w:proofErr w:type="gramStart"/>
      <w:r w:rsidRPr="00E73E8B">
        <w:t>g</w:t>
      </w:r>
      <w:proofErr w:type="gramEnd"/>
      <w:r w:rsidRPr="00E73E8B">
        <w:t>./ Amennyiben az adományozó nem zárja ki, a Kuratórium lajstroma alapján jogosult rendszeresen közzétenni az adományozó személyét és az adományokat.</w:t>
      </w:r>
    </w:p>
    <w:p w:rsidR="00E73E8B" w:rsidRPr="00E73E8B" w:rsidRDefault="00E73E8B" w:rsidP="00E73E8B">
      <w:proofErr w:type="gramStart"/>
      <w:r w:rsidRPr="00E73E8B">
        <w:t>h</w:t>
      </w:r>
      <w:proofErr w:type="gramEnd"/>
      <w:r w:rsidRPr="00E73E8B">
        <w:t>./ A kuratórium kötelezettsége az 1997. évi CLVLtv.10.§</w:t>
      </w:r>
      <w:proofErr w:type="spellStart"/>
      <w:r w:rsidRPr="00E73E8B">
        <w:t>-ában</w:t>
      </w:r>
      <w:proofErr w:type="spellEnd"/>
      <w:r w:rsidRPr="00E73E8B">
        <w:t xml:space="preserve"> foglaltak szerint megállapított éves bevétel elérése esetén a vezetőszervtől elkülönült felügyelő szerv létrehozásának kezdeményezése.</w:t>
      </w:r>
    </w:p>
    <w:p w:rsidR="00E73E8B" w:rsidRPr="00E73E8B" w:rsidRDefault="00E73E8B" w:rsidP="00E73E8B">
      <w:r w:rsidRPr="00E73E8B">
        <w:t>13. Az Alapítvány megszűnése esetén - a tartozások kiegyenlítését követően vagyonát más, hasonló célú alapítványok támogatására kell fordítani. Az Alapítvány a Ptk. 74/E-F.§</w:t>
      </w:r>
      <w:proofErr w:type="spellStart"/>
      <w:r w:rsidRPr="00E73E8B">
        <w:t>-aiban</w:t>
      </w:r>
      <w:proofErr w:type="spellEnd"/>
      <w:r w:rsidRPr="00E73E8B">
        <w:t xml:space="preserve"> foglaltak szerinti esetekben szűnik meg.</w:t>
      </w:r>
    </w:p>
    <w:p w:rsidR="00E73E8B" w:rsidRPr="00E73E8B" w:rsidRDefault="00E73E8B" w:rsidP="00E73E8B">
      <w:r w:rsidRPr="00E73E8B">
        <w:t xml:space="preserve">14. Az alapítók kijelentik, hogy az Alapítvány politikai pártokat nem támogathat, országgyűlési képviselőt nem állíthat és általában politikai </w:t>
      </w:r>
      <w:proofErr w:type="gramStart"/>
      <w:r w:rsidRPr="00E73E8B">
        <w:t>mentes</w:t>
      </w:r>
      <w:proofErr w:type="gramEnd"/>
      <w:r w:rsidRPr="00E73E8B">
        <w:t xml:space="preserve"> tevékenységet folytat. Az alapítók okiratot az alapítók, mint akaratával mindenben megegyezőt </w:t>
      </w:r>
      <w:proofErr w:type="spellStart"/>
      <w:r w:rsidRPr="00E73E8B">
        <w:t>helybenhagyólag</w:t>
      </w:r>
      <w:proofErr w:type="spellEnd"/>
      <w:r w:rsidRPr="00E73E8B">
        <w:t xml:space="preserve"> aláírta.</w:t>
      </w:r>
    </w:p>
    <w:p w:rsidR="00E73E8B" w:rsidRPr="00E73E8B" w:rsidRDefault="00E73E8B" w:rsidP="00E73E8B">
      <w:r w:rsidRPr="00E73E8B">
        <w:t>15. A Kuratórium megválasztott tagjai külön nyilatkozatban kijelentették, hogy a megválasztásukat elfogadják, a közügyektől eltiltva nincsenek és a tisztség betöltésének törvényi akadálya nincsen.</w:t>
      </w:r>
    </w:p>
    <w:p w:rsidR="00E73E8B" w:rsidRPr="00E73E8B" w:rsidRDefault="00E73E8B" w:rsidP="00E73E8B">
      <w:r w:rsidRPr="00E73E8B">
        <w:t>Mosonmagyaróvár, 2010. február 5.</w:t>
      </w:r>
      <w:r w:rsidRPr="00E73E8B">
        <w:br/>
      </w:r>
      <w:r w:rsidRPr="00E73E8B">
        <w:br/>
      </w:r>
      <w:proofErr w:type="spellStart"/>
      <w:r w:rsidRPr="00E73E8B">
        <w:t>Medvácz</w:t>
      </w:r>
      <w:proofErr w:type="spellEnd"/>
      <w:r w:rsidRPr="00E73E8B">
        <w:t xml:space="preserve"> Péter .</w:t>
      </w:r>
      <w:proofErr w:type="gramStart"/>
      <w:r w:rsidRPr="00E73E8B">
        <w:t>........................</w:t>
      </w:r>
      <w:proofErr w:type="gramEnd"/>
      <w:r w:rsidRPr="00E73E8B">
        <w:t>Szabó Zsolt</w:t>
      </w:r>
    </w:p>
    <w:p w:rsidR="0076612E" w:rsidRDefault="0076612E">
      <w:bookmarkStart w:id="0" w:name="_GoBack"/>
      <w:bookmarkEnd w:id="0"/>
    </w:p>
    <w:sectPr w:rsidR="00766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8B"/>
    <w:rsid w:val="0076612E"/>
    <w:rsid w:val="00E73E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1918</Words>
  <Characters>13235</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Kelemen Lajos</dc:creator>
  <cp:lastModifiedBy>Kelemen Lajos</cp:lastModifiedBy>
  <cp:revision>1</cp:revision>
  <dcterms:created xsi:type="dcterms:W3CDTF">2012-02-16T15:52:00Z</dcterms:created>
  <dcterms:modified xsi:type="dcterms:W3CDTF">2012-02-16T15:54:00Z</dcterms:modified>
</cp:coreProperties>
</file>